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CA7A1" w14:textId="77777777" w:rsidR="001D3155" w:rsidRDefault="001D3155" w:rsidP="00E674DF">
      <w:pPr>
        <w:rPr>
          <w:rFonts w:ascii="BIZ UDP明朝 Medium" w:eastAsia="BIZ UDP明朝 Medium" w:hAnsi="BIZ UDP明朝 Medium"/>
          <w:sz w:val="24"/>
          <w:szCs w:val="24"/>
        </w:rPr>
      </w:pPr>
    </w:p>
    <w:p w14:paraId="7C432817" w14:textId="10BDB66C" w:rsidR="00834B16" w:rsidRPr="001D3155" w:rsidRDefault="00834B16" w:rsidP="00834B16">
      <w:pPr>
        <w:jc w:val="center"/>
        <w:rPr>
          <w:rFonts w:ascii="BIZ UDP明朝 Medium" w:eastAsia="BIZ UDP明朝 Medium" w:hAnsi="BIZ UDP明朝 Medium"/>
          <w:bCs/>
          <w:sz w:val="32"/>
          <w:szCs w:val="32"/>
          <w:u w:val="single"/>
        </w:rPr>
      </w:pPr>
      <w:r w:rsidRPr="001D3155">
        <w:rPr>
          <w:rFonts w:ascii="BIZ UDP明朝 Medium" w:eastAsia="BIZ UDP明朝 Medium" w:hAnsi="BIZ UDP明朝 Medium" w:hint="eastAsia"/>
          <w:bCs/>
          <w:sz w:val="32"/>
          <w:szCs w:val="32"/>
          <w:u w:val="single"/>
        </w:rPr>
        <w:t>宝塚医療生協・尼崎医療生協の法人合併に向けた中間報告</w:t>
      </w:r>
    </w:p>
    <w:p w14:paraId="3765E62E" w14:textId="7456CCF0" w:rsidR="00834B16" w:rsidRDefault="00834B16" w:rsidP="00834B16">
      <w:pPr>
        <w:jc w:val="center"/>
        <w:rPr>
          <w:rFonts w:ascii="BIZ UDP明朝 Medium" w:eastAsia="BIZ UDP明朝 Medium" w:hAnsi="BIZ UDP明朝 Medium"/>
          <w:sz w:val="24"/>
          <w:szCs w:val="24"/>
        </w:rPr>
      </w:pPr>
    </w:p>
    <w:p w14:paraId="481F8F49" w14:textId="07ADB541" w:rsidR="00ED1D3A" w:rsidRDefault="00ED1D3A" w:rsidP="00ED1D3A">
      <w:pPr>
        <w:jc w:val="righ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 xml:space="preserve">宝塚医療生活協同組合　</w:t>
      </w:r>
      <w:r w:rsidR="005549F1">
        <w:rPr>
          <w:rFonts w:ascii="BIZ UDP明朝 Medium" w:eastAsia="BIZ UDP明朝 Medium" w:hAnsi="BIZ UDP明朝 Medium" w:hint="eastAsia"/>
          <w:sz w:val="24"/>
          <w:szCs w:val="24"/>
        </w:rPr>
        <w:t>第５９回通常総代会</w:t>
      </w:r>
    </w:p>
    <w:p w14:paraId="35FF8AB9" w14:textId="77777777" w:rsidR="00ED1D3A" w:rsidRPr="00ED1D3A" w:rsidRDefault="00ED1D3A" w:rsidP="00ED1D3A">
      <w:pPr>
        <w:jc w:val="right"/>
        <w:rPr>
          <w:rFonts w:ascii="BIZ UDP明朝 Medium" w:eastAsia="BIZ UDP明朝 Medium" w:hAnsi="BIZ UDP明朝 Medium"/>
          <w:sz w:val="24"/>
          <w:szCs w:val="24"/>
        </w:rPr>
      </w:pPr>
    </w:p>
    <w:p w14:paraId="1AE12F67" w14:textId="77777777" w:rsidR="00ED1D3A" w:rsidRPr="00ED1D3A" w:rsidRDefault="00ED1D3A" w:rsidP="00ED1D3A">
      <w:pPr>
        <w:jc w:val="left"/>
        <w:rPr>
          <w:rFonts w:ascii="BIZ UDP明朝 Medium" w:eastAsia="BIZ UDP明朝 Medium" w:hAnsi="BIZ UDP明朝 Medium"/>
          <w:b/>
          <w:bCs/>
          <w:sz w:val="24"/>
          <w:szCs w:val="24"/>
        </w:rPr>
      </w:pPr>
      <w:r w:rsidRPr="00ED1D3A">
        <w:rPr>
          <w:rFonts w:ascii="BIZ UDP明朝 Medium" w:eastAsia="BIZ UDP明朝 Medium" w:hAnsi="BIZ UDP明朝 Medium" w:hint="eastAsia"/>
          <w:b/>
          <w:bCs/>
          <w:sz w:val="24"/>
          <w:szCs w:val="24"/>
        </w:rPr>
        <w:t>１．中間報告の趣旨</w:t>
      </w:r>
    </w:p>
    <w:p w14:paraId="4BE454C4" w14:textId="77777777" w:rsidR="00ED1D3A" w:rsidRPr="00ED1D3A" w:rsidRDefault="00ED1D3A" w:rsidP="00B660B9">
      <w:pPr>
        <w:ind w:firstLineChars="100" w:firstLine="240"/>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両法人理事会は、地域の医療・介護を守り、組合員のくらしと健康を支え続けるため、法人合併に向けた検討を進める方向性を確認しました。通常総代会において、現時点の到達を「中間報告」としてご報告します。</w:t>
      </w:r>
    </w:p>
    <w:p w14:paraId="1194AE96" w14:textId="77777777" w:rsidR="00ED1D3A" w:rsidRPr="00ED1D3A" w:rsidRDefault="00ED1D3A" w:rsidP="00ED1D3A">
      <w:pPr>
        <w:jc w:val="left"/>
        <w:rPr>
          <w:rFonts w:ascii="BIZ UDP明朝 Medium" w:eastAsia="BIZ UDP明朝 Medium" w:hAnsi="BIZ UDP明朝 Medium"/>
          <w:b/>
          <w:bCs/>
          <w:sz w:val="24"/>
          <w:szCs w:val="24"/>
        </w:rPr>
      </w:pPr>
    </w:p>
    <w:p w14:paraId="0FFA59A2" w14:textId="77777777" w:rsidR="00ED1D3A" w:rsidRPr="00ED1D3A" w:rsidRDefault="00ED1D3A" w:rsidP="00ED1D3A">
      <w:pPr>
        <w:jc w:val="left"/>
        <w:rPr>
          <w:rFonts w:ascii="BIZ UDP明朝 Medium" w:eastAsia="BIZ UDP明朝 Medium" w:hAnsi="BIZ UDP明朝 Medium"/>
          <w:b/>
          <w:bCs/>
          <w:sz w:val="24"/>
          <w:szCs w:val="24"/>
        </w:rPr>
      </w:pPr>
      <w:r w:rsidRPr="00ED1D3A">
        <w:rPr>
          <w:rFonts w:ascii="BIZ UDP明朝 Medium" w:eastAsia="BIZ UDP明朝 Medium" w:hAnsi="BIZ UDP明朝 Medium" w:hint="eastAsia"/>
          <w:b/>
          <w:bCs/>
          <w:sz w:val="24"/>
          <w:szCs w:val="24"/>
        </w:rPr>
        <w:t>２．理念と歩み</w:t>
      </w:r>
    </w:p>
    <w:p w14:paraId="124D449E"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宝塚医療生協は「いのち輝く社会」を掲げ、診療所と介護事業を基盤に医療・介護とまちづくりを進めてきました。尼崎医療生協は「平和といのちの平等」を掲げ、病院を含めた医療介護事業の総合力で地域包括ケアの中軸を担ってきました。</w:t>
      </w:r>
    </w:p>
    <w:p w14:paraId="394E0DAF" w14:textId="77777777" w:rsidR="00ED1D3A" w:rsidRPr="00ED1D3A" w:rsidRDefault="00ED1D3A" w:rsidP="00B660B9">
      <w:pPr>
        <w:ind w:firstLineChars="100" w:firstLine="240"/>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両法人は、ともに全日本民主医療機関連合会、日本医療福祉生活協同組合連合会に加盟し、全国の仲間とともに、平和といのちが大切にされる社会とまちづくりをめざす共通の理念のもと、事業と運動を進めてきました。</w:t>
      </w:r>
    </w:p>
    <w:p w14:paraId="026FB377" w14:textId="77777777" w:rsidR="00ED1D3A" w:rsidRPr="00ED1D3A" w:rsidRDefault="00ED1D3A" w:rsidP="00B660B9">
      <w:pPr>
        <w:ind w:firstLineChars="100" w:firstLine="240"/>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また、医師、セラピスト、事務職員などの人的支援や人事交流も行ってきました。</w:t>
      </w:r>
    </w:p>
    <w:p w14:paraId="12449B40" w14:textId="77777777" w:rsidR="00ED1D3A" w:rsidRPr="00ED1D3A" w:rsidRDefault="00ED1D3A" w:rsidP="00ED1D3A">
      <w:pPr>
        <w:jc w:val="left"/>
        <w:rPr>
          <w:rFonts w:ascii="BIZ UDP明朝 Medium" w:eastAsia="BIZ UDP明朝 Medium" w:hAnsi="BIZ UDP明朝 Medium"/>
          <w:sz w:val="24"/>
          <w:szCs w:val="24"/>
        </w:rPr>
      </w:pPr>
    </w:p>
    <w:p w14:paraId="6D049082" w14:textId="77777777" w:rsidR="00ED1D3A" w:rsidRPr="00ED1D3A" w:rsidRDefault="00ED1D3A" w:rsidP="00ED1D3A">
      <w:pPr>
        <w:jc w:val="left"/>
        <w:rPr>
          <w:rFonts w:ascii="BIZ UDP明朝 Medium" w:eastAsia="BIZ UDP明朝 Medium" w:hAnsi="BIZ UDP明朝 Medium"/>
          <w:b/>
          <w:bCs/>
          <w:sz w:val="24"/>
          <w:szCs w:val="24"/>
        </w:rPr>
      </w:pPr>
      <w:r w:rsidRPr="00ED1D3A">
        <w:rPr>
          <w:rFonts w:ascii="BIZ UDP明朝 Medium" w:eastAsia="BIZ UDP明朝 Medium" w:hAnsi="BIZ UDP明朝 Medium" w:hint="eastAsia"/>
          <w:b/>
          <w:bCs/>
          <w:sz w:val="24"/>
          <w:szCs w:val="24"/>
        </w:rPr>
        <w:t>３．検討の背景</w:t>
      </w:r>
    </w:p>
    <w:p w14:paraId="6328CD27" w14:textId="77777777" w:rsidR="00ED1D3A" w:rsidRPr="00ED1D3A" w:rsidRDefault="00ED1D3A" w:rsidP="00942B12">
      <w:pPr>
        <w:ind w:firstLineChars="100" w:firstLine="240"/>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医療・介護をめぐる環境は大きく変化しています。社会保障政策の後退・解体や人口構造の変化（高齢化・人口減少）により、受診・利用控えが広がり、診療報酬・介護報酬の抑制による経営への影響、職員確保の困難さが一層強まっています。医療機関や介護事業所が、ある日突然なくなることも起こり得る時代となっており、近畿中央病院の閉院は、私たちに大きな衝撃を与えました。</w:t>
      </w:r>
    </w:p>
    <w:p w14:paraId="2F5329CF" w14:textId="77777777" w:rsidR="00ED1D3A" w:rsidRPr="00ED1D3A" w:rsidRDefault="00ED1D3A" w:rsidP="00942B12">
      <w:pPr>
        <w:ind w:firstLineChars="100" w:firstLine="240"/>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こうしたもとで、事業を継続し、地域の医療・介護を守り、社会保障の充実をめざす運動を強めるために、定款地域が重なる両法人が力を合わせていくことが望ましいと判断しました。</w:t>
      </w:r>
    </w:p>
    <w:p w14:paraId="2477BF78" w14:textId="77777777" w:rsidR="00ED1D3A" w:rsidRPr="00ED1D3A" w:rsidRDefault="00ED1D3A" w:rsidP="00942B12">
      <w:pPr>
        <w:ind w:firstLineChars="100" w:firstLine="240"/>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なお、この方向性は、両法人が加盟する兵庫県民主医療機関連合会の長期計画においても、以前より位置づけられてきました。</w:t>
      </w:r>
    </w:p>
    <w:p w14:paraId="20F92D32" w14:textId="77777777" w:rsidR="00ED1D3A" w:rsidRPr="00ED1D3A" w:rsidRDefault="00ED1D3A" w:rsidP="00ED1D3A">
      <w:pPr>
        <w:jc w:val="left"/>
        <w:rPr>
          <w:rFonts w:ascii="BIZ UDP明朝 Medium" w:eastAsia="BIZ UDP明朝 Medium" w:hAnsi="BIZ UDP明朝 Medium"/>
          <w:sz w:val="24"/>
          <w:szCs w:val="24"/>
        </w:rPr>
      </w:pPr>
    </w:p>
    <w:p w14:paraId="12479F66" w14:textId="77777777" w:rsidR="00ED1D3A" w:rsidRPr="00ED1D3A" w:rsidRDefault="00ED1D3A" w:rsidP="00ED1D3A">
      <w:pPr>
        <w:jc w:val="left"/>
        <w:rPr>
          <w:rFonts w:ascii="BIZ UDP明朝 Medium" w:eastAsia="BIZ UDP明朝 Medium" w:hAnsi="BIZ UDP明朝 Medium"/>
          <w:b/>
          <w:bCs/>
          <w:sz w:val="24"/>
          <w:szCs w:val="24"/>
        </w:rPr>
      </w:pPr>
      <w:r w:rsidRPr="00ED1D3A">
        <w:rPr>
          <w:rFonts w:ascii="BIZ UDP明朝 Medium" w:eastAsia="BIZ UDP明朝 Medium" w:hAnsi="BIZ UDP明朝 Medium" w:hint="eastAsia"/>
          <w:b/>
          <w:bCs/>
          <w:sz w:val="24"/>
          <w:szCs w:val="24"/>
        </w:rPr>
        <w:t>４．事業内容</w:t>
      </w:r>
    </w:p>
    <w:p w14:paraId="60BAC36D"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現在の主な事業所は次のとおりです。</w:t>
      </w:r>
    </w:p>
    <w:p w14:paraId="77E80F5A" w14:textId="77777777" w:rsidR="00ED1D3A" w:rsidRPr="00ED1D3A" w:rsidRDefault="00ED1D3A" w:rsidP="00ED1D3A">
      <w:pPr>
        <w:jc w:val="left"/>
        <w:rPr>
          <w:rFonts w:ascii="BIZ UDP明朝 Medium" w:eastAsia="BIZ UDP明朝 Medium" w:hAnsi="BIZ UDP明朝 Medium"/>
          <w:b/>
          <w:bCs/>
          <w:sz w:val="24"/>
          <w:szCs w:val="24"/>
        </w:rPr>
      </w:pPr>
      <w:r w:rsidRPr="00ED1D3A">
        <w:rPr>
          <w:rFonts w:ascii="BIZ UDP明朝 Medium" w:eastAsia="BIZ UDP明朝 Medium" w:hAnsi="BIZ UDP明朝 Medium" w:hint="eastAsia"/>
          <w:b/>
          <w:bCs/>
          <w:sz w:val="24"/>
          <w:szCs w:val="24"/>
        </w:rPr>
        <w:t>宝塚医療生協</w:t>
      </w:r>
    </w:p>
    <w:p w14:paraId="1CA1D8F9"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・宝塚市：診療所2、訪問看護1、デイケア1、デイサービス1、居宅介護支援事業所1、訪問介護1、</w:t>
      </w:r>
    </w:p>
    <w:p w14:paraId="080D83E1"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・西宮市：デイサービス1、居宅介護支援事業所1</w:t>
      </w:r>
    </w:p>
    <w:p w14:paraId="098903CB"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・連携法人（ファーマメイトたからづか）：調剤薬局1</w:t>
      </w:r>
    </w:p>
    <w:p w14:paraId="686326EF"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b/>
          <w:bCs/>
          <w:sz w:val="24"/>
          <w:szCs w:val="24"/>
        </w:rPr>
        <w:t>尼崎医療生協</w:t>
      </w:r>
    </w:p>
    <w:p w14:paraId="3ED994C3"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・尼崎市：病院1、医科診療所7、歯科診療所1、訪問看護3、訪問リハ2、老人保健施設1、デイケア3、デイサービス2、居宅介護支援事業所3、看護小規模多機能1、地域包括支援センター2</w:t>
      </w:r>
    </w:p>
    <w:p w14:paraId="3C2CD2EF"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・連携法人（社会福祉法人虹の会）：特養2、訪問介護2、デイサービス3、福祉用具レンタル1</w:t>
      </w:r>
    </w:p>
    <w:p w14:paraId="1EA4E95A"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・連携法人（ヘルス企画）：調剤薬局6</w:t>
      </w:r>
    </w:p>
    <w:p w14:paraId="3798E2F5" w14:textId="77777777" w:rsidR="00ED1D3A" w:rsidRPr="00ED1D3A" w:rsidRDefault="00ED1D3A" w:rsidP="00ED1D3A">
      <w:pPr>
        <w:jc w:val="left"/>
        <w:rPr>
          <w:rFonts w:ascii="BIZ UDP明朝 Medium" w:eastAsia="BIZ UDP明朝 Medium" w:hAnsi="BIZ UDP明朝 Medium"/>
          <w:sz w:val="24"/>
          <w:szCs w:val="24"/>
        </w:rPr>
      </w:pPr>
    </w:p>
    <w:p w14:paraId="7F47B2DB" w14:textId="7312516C" w:rsidR="00ED1D3A" w:rsidRPr="00ED1D3A" w:rsidRDefault="00ED1D3A" w:rsidP="00ED1D3A">
      <w:pPr>
        <w:jc w:val="left"/>
        <w:rPr>
          <w:rFonts w:ascii="BIZ UDP明朝 Medium" w:eastAsia="BIZ UDP明朝 Medium" w:hAnsi="BIZ UDP明朝 Medium"/>
          <w:b/>
          <w:bCs/>
          <w:sz w:val="24"/>
          <w:szCs w:val="24"/>
        </w:rPr>
      </w:pPr>
      <w:r w:rsidRPr="00ED1D3A">
        <w:rPr>
          <w:rFonts w:ascii="BIZ UDP明朝 Medium" w:eastAsia="BIZ UDP明朝 Medium" w:hAnsi="BIZ UDP明朝 Medium" w:hint="eastAsia"/>
          <w:b/>
          <w:bCs/>
          <w:sz w:val="24"/>
          <w:szCs w:val="24"/>
        </w:rPr>
        <w:lastRenderedPageBreak/>
        <w:t xml:space="preserve">５．規模感（現状と合併後イメージ）　</w:t>
      </w:r>
    </w:p>
    <w:p w14:paraId="7CA5844D"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組合員数と出資金の規模は次のとおりです。</w:t>
      </w:r>
    </w:p>
    <w:p w14:paraId="74D16AD7"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・尼崎医療生協：組合員</w:t>
      </w:r>
      <w:r w:rsidRPr="00ED1D3A">
        <w:rPr>
          <w:rFonts w:ascii="BIZ UDP明朝 Medium" w:eastAsia="BIZ UDP明朝 Medium" w:hAnsi="BIZ UDP明朝 Medium"/>
          <w:sz w:val="24"/>
          <w:szCs w:val="24"/>
        </w:rPr>
        <w:t xml:space="preserve"> 60,</w:t>
      </w:r>
      <w:r w:rsidRPr="00ED1D3A">
        <w:rPr>
          <w:rFonts w:ascii="BIZ UDP明朝 Medium" w:eastAsia="BIZ UDP明朝 Medium" w:hAnsi="BIZ UDP明朝 Medium" w:hint="eastAsia"/>
          <w:sz w:val="24"/>
          <w:szCs w:val="24"/>
        </w:rPr>
        <w:t>590</w:t>
      </w:r>
      <w:r w:rsidRPr="00ED1D3A">
        <w:rPr>
          <w:rFonts w:ascii="BIZ UDP明朝 Medium" w:eastAsia="BIZ UDP明朝 Medium" w:hAnsi="BIZ UDP明朝 Medium"/>
          <w:sz w:val="24"/>
          <w:szCs w:val="24"/>
        </w:rPr>
        <w:t xml:space="preserve">人／出資金 </w:t>
      </w:r>
      <w:r w:rsidRPr="00ED1D3A">
        <w:rPr>
          <w:rFonts w:ascii="BIZ UDP明朝 Medium" w:eastAsia="BIZ UDP明朝 Medium" w:hAnsi="BIZ UDP明朝 Medium" w:hint="eastAsia"/>
          <w:sz w:val="24"/>
          <w:szCs w:val="24"/>
        </w:rPr>
        <w:t>2,087,251千円（</w:t>
      </w:r>
      <w:r w:rsidRPr="00ED1D3A">
        <w:rPr>
          <w:rFonts w:ascii="BIZ UDP明朝 Medium" w:eastAsia="BIZ UDP明朝 Medium" w:hAnsi="BIZ UDP明朝 Medium"/>
          <w:sz w:val="24"/>
          <w:szCs w:val="24"/>
        </w:rPr>
        <w:t>202</w:t>
      </w:r>
      <w:r w:rsidRPr="00ED1D3A">
        <w:rPr>
          <w:rFonts w:ascii="BIZ UDP明朝 Medium" w:eastAsia="BIZ UDP明朝 Medium" w:hAnsi="BIZ UDP明朝 Medium" w:hint="eastAsia"/>
          <w:sz w:val="24"/>
          <w:szCs w:val="24"/>
        </w:rPr>
        <w:t>6</w:t>
      </w:r>
      <w:r w:rsidRPr="00ED1D3A">
        <w:rPr>
          <w:rFonts w:ascii="BIZ UDP明朝 Medium" w:eastAsia="BIZ UDP明朝 Medium" w:hAnsi="BIZ UDP明朝 Medium"/>
          <w:sz w:val="24"/>
          <w:szCs w:val="24"/>
        </w:rPr>
        <w:t>年3月末）</w:t>
      </w:r>
    </w:p>
    <w:p w14:paraId="20FCB776"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 xml:space="preserve">　・宝塚医療生協：組合員</w:t>
      </w:r>
      <w:r w:rsidRPr="00ED1D3A">
        <w:rPr>
          <w:rFonts w:ascii="BIZ UDP明朝 Medium" w:eastAsia="BIZ UDP明朝 Medium" w:hAnsi="BIZ UDP明朝 Medium"/>
          <w:sz w:val="24"/>
          <w:szCs w:val="24"/>
        </w:rPr>
        <w:t xml:space="preserve"> 15,273人／出資金 </w:t>
      </w:r>
      <w:r w:rsidRPr="00ED1D3A">
        <w:rPr>
          <w:rFonts w:ascii="BIZ UDP明朝 Medium" w:eastAsia="BIZ UDP明朝 Medium" w:hAnsi="BIZ UDP明朝 Medium" w:hint="eastAsia"/>
          <w:sz w:val="24"/>
          <w:szCs w:val="24"/>
        </w:rPr>
        <w:t xml:space="preserve">　</w:t>
      </w:r>
      <w:r w:rsidRPr="00ED1D3A">
        <w:rPr>
          <w:rFonts w:ascii="BIZ UDP明朝 Medium" w:eastAsia="BIZ UDP明朝 Medium" w:hAnsi="BIZ UDP明朝 Medium"/>
          <w:sz w:val="24"/>
          <w:szCs w:val="24"/>
        </w:rPr>
        <w:t>292,753</w:t>
      </w:r>
      <w:r w:rsidRPr="00ED1D3A">
        <w:rPr>
          <w:rFonts w:ascii="BIZ UDP明朝 Medium" w:eastAsia="BIZ UDP明朝 Medium" w:hAnsi="BIZ UDP明朝 Medium" w:hint="eastAsia"/>
          <w:sz w:val="24"/>
          <w:szCs w:val="24"/>
        </w:rPr>
        <w:t>千円</w:t>
      </w:r>
      <w:r w:rsidRPr="00ED1D3A">
        <w:rPr>
          <w:rFonts w:ascii="BIZ UDP明朝 Medium" w:eastAsia="BIZ UDP明朝 Medium" w:hAnsi="BIZ UDP明朝 Medium"/>
          <w:sz w:val="24"/>
          <w:szCs w:val="24"/>
        </w:rPr>
        <w:t>（2026年3月末）</w:t>
      </w:r>
      <w:r w:rsidRPr="00ED1D3A">
        <w:rPr>
          <w:rFonts w:ascii="BIZ UDP明朝 Medium" w:eastAsia="BIZ UDP明朝 Medium" w:hAnsi="BIZ UDP明朝 Medium" w:hint="eastAsia"/>
          <w:sz w:val="24"/>
          <w:szCs w:val="24"/>
        </w:rPr>
        <w:t xml:space="preserve">　</w:t>
      </w:r>
    </w:p>
    <w:p w14:paraId="1A16FF5D"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・合併後イメージ：組合員</w:t>
      </w:r>
      <w:r w:rsidRPr="00ED1D3A">
        <w:rPr>
          <w:rFonts w:ascii="BIZ UDP明朝 Medium" w:eastAsia="BIZ UDP明朝 Medium" w:hAnsi="BIZ UDP明朝 Medium"/>
          <w:sz w:val="24"/>
          <w:szCs w:val="24"/>
        </w:rPr>
        <w:t xml:space="preserve"> 7万人超／出資金 2</w:t>
      </w:r>
      <w:r w:rsidRPr="00ED1D3A">
        <w:rPr>
          <w:rFonts w:ascii="BIZ UDP明朝 Medium" w:eastAsia="BIZ UDP明朝 Medium" w:hAnsi="BIZ UDP明朝 Medium" w:hint="eastAsia"/>
          <w:sz w:val="24"/>
          <w:szCs w:val="24"/>
        </w:rPr>
        <w:t>3.8</w:t>
      </w:r>
      <w:r w:rsidRPr="00ED1D3A">
        <w:rPr>
          <w:rFonts w:ascii="BIZ UDP明朝 Medium" w:eastAsia="BIZ UDP明朝 Medium" w:hAnsi="BIZ UDP明朝 Medium"/>
          <w:sz w:val="24"/>
          <w:szCs w:val="24"/>
        </w:rPr>
        <w:t>億円</w:t>
      </w:r>
    </w:p>
    <w:p w14:paraId="7F4F4FEC" w14:textId="77777777" w:rsidR="00ED1D3A" w:rsidRPr="00ED1D3A" w:rsidRDefault="00ED1D3A" w:rsidP="00ED1D3A">
      <w:pPr>
        <w:jc w:val="left"/>
        <w:rPr>
          <w:rFonts w:ascii="BIZ UDP明朝 Medium" w:eastAsia="BIZ UDP明朝 Medium" w:hAnsi="BIZ UDP明朝 Medium"/>
          <w:b/>
          <w:bCs/>
          <w:sz w:val="24"/>
          <w:szCs w:val="24"/>
        </w:rPr>
      </w:pPr>
      <w:r w:rsidRPr="00ED1D3A">
        <w:rPr>
          <w:rFonts w:ascii="BIZ UDP明朝 Medium" w:eastAsia="BIZ UDP明朝 Medium" w:hAnsi="BIZ UDP明朝 Medium" w:hint="eastAsia"/>
          <w:sz w:val="24"/>
          <w:szCs w:val="24"/>
        </w:rPr>
        <w:t>※両法人と連携する法人等も合わせると、総資産</w:t>
      </w:r>
      <w:r w:rsidRPr="00ED1D3A">
        <w:rPr>
          <w:rFonts w:ascii="BIZ UDP明朝 Medium" w:eastAsia="BIZ UDP明朝 Medium" w:hAnsi="BIZ UDP明朝 Medium"/>
          <w:sz w:val="24"/>
          <w:szCs w:val="24"/>
        </w:rPr>
        <w:t>96億円、職員数1,000人規模となり、地域でも一定規模の</w:t>
      </w:r>
      <w:r w:rsidRPr="00ED1D3A">
        <w:rPr>
          <w:rFonts w:ascii="BIZ UDP明朝 Medium" w:eastAsia="BIZ UDP明朝 Medium" w:hAnsi="BIZ UDP明朝 Medium" w:hint="eastAsia"/>
          <w:sz w:val="24"/>
          <w:szCs w:val="24"/>
        </w:rPr>
        <w:t>ネットワークを構築することとなり</w:t>
      </w:r>
      <w:r w:rsidRPr="00ED1D3A">
        <w:rPr>
          <w:rFonts w:ascii="BIZ UDP明朝 Medium" w:eastAsia="BIZ UDP明朝 Medium" w:hAnsi="BIZ UDP明朝 Medium"/>
          <w:sz w:val="24"/>
          <w:szCs w:val="24"/>
        </w:rPr>
        <w:t>、発信力・交渉力の向上が見込まれます。</w:t>
      </w:r>
    </w:p>
    <w:p w14:paraId="20BA1955" w14:textId="77777777" w:rsidR="00ED1D3A" w:rsidRPr="00ED1D3A" w:rsidRDefault="00ED1D3A" w:rsidP="00ED1D3A">
      <w:pPr>
        <w:jc w:val="left"/>
        <w:rPr>
          <w:rFonts w:ascii="BIZ UDP明朝 Medium" w:eastAsia="BIZ UDP明朝 Medium" w:hAnsi="BIZ UDP明朝 Medium"/>
          <w:b/>
          <w:bCs/>
          <w:sz w:val="24"/>
          <w:szCs w:val="24"/>
        </w:rPr>
      </w:pPr>
    </w:p>
    <w:p w14:paraId="1E6A8A74" w14:textId="77777777" w:rsidR="00ED1D3A" w:rsidRPr="00ED1D3A" w:rsidRDefault="00ED1D3A" w:rsidP="00ED1D3A">
      <w:pPr>
        <w:jc w:val="left"/>
        <w:rPr>
          <w:rFonts w:ascii="BIZ UDP明朝 Medium" w:eastAsia="BIZ UDP明朝 Medium" w:hAnsi="BIZ UDP明朝 Medium"/>
          <w:b/>
          <w:bCs/>
          <w:sz w:val="24"/>
          <w:szCs w:val="24"/>
        </w:rPr>
      </w:pPr>
      <w:r w:rsidRPr="00ED1D3A">
        <w:rPr>
          <w:rFonts w:ascii="BIZ UDP明朝 Medium" w:eastAsia="BIZ UDP明朝 Medium" w:hAnsi="BIZ UDP明朝 Medium" w:hint="eastAsia"/>
          <w:b/>
          <w:bCs/>
          <w:sz w:val="24"/>
          <w:szCs w:val="24"/>
        </w:rPr>
        <w:t>６．目的と期待される効果</w:t>
      </w:r>
    </w:p>
    <w:p w14:paraId="784E3CEF" w14:textId="77777777" w:rsidR="00ED1D3A" w:rsidRPr="00ED1D3A" w:rsidRDefault="00ED1D3A" w:rsidP="006B00C5">
      <w:pPr>
        <w:ind w:firstLineChars="100" w:firstLine="240"/>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目的は、厳しい情勢のもとでも、共通理念の実現に向けて、同じ定款地域に存在する２つの法人が力を合わせて、医療生協の事業と運動を継続・発展させていくことです。</w:t>
      </w:r>
    </w:p>
    <w:p w14:paraId="6C8490E3" w14:textId="77777777" w:rsidR="00ED1D3A" w:rsidRPr="00ED1D3A" w:rsidRDefault="00ED1D3A" w:rsidP="006B00C5">
      <w:pPr>
        <w:ind w:firstLineChars="100" w:firstLine="240"/>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合併により、次のような効果が期待されます。</w:t>
      </w:r>
    </w:p>
    <w:p w14:paraId="34B73C3E"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①地域における事業と組合員活動の広がり</w:t>
      </w:r>
    </w:p>
    <w:p w14:paraId="748EE006"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・定款地域が７市１町に広がり、47支部を有し、尼崎・西宮・宝塚の３つの自治体に事業所を持つ医療生協となることで、地域の連携や組合員の出資・利用・参加が前進する可能性が広がる。</w:t>
      </w:r>
    </w:p>
    <w:p w14:paraId="28354DA7"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合併により法人内の医療・介護の連携がいっそう進み、診療所から病院への紹介や入院調整がこれまで以上に円滑になる。また、無料低額診療事業をはじめ、これまで法人ごとに必要であった手続きの一部についても簡素化が期待され、組合員・利用者にとって利用しやすい体制づくりにつながる。</w:t>
      </w:r>
    </w:p>
    <w:p w14:paraId="1FF0C2BB"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②人材確保・育成の強化</w:t>
      </w:r>
    </w:p>
    <w:p w14:paraId="726B4936"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・職員が活躍できる地域や事業所が増えることで、経験と育成の機会が広がる。</w:t>
      </w:r>
    </w:p>
    <w:p w14:paraId="18E48F2F"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・事業所数や事業の種類が増え、規模が大きくなることで、採用の間口が広がる。</w:t>
      </w:r>
    </w:p>
    <w:p w14:paraId="1355CD94"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・医師をはじめ多くの専門職が活躍する病院の存在に加え、地域医療・介護の最前線を担う診療所や介護事業所が増えることにより、双方にとって学びと成長の機会が広がる。</w:t>
      </w:r>
    </w:p>
    <w:p w14:paraId="5DBC4F86"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③経営基盤と法人機能の強化</w:t>
      </w:r>
    </w:p>
    <w:p w14:paraId="1C43C0B1"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・広報や人事教育部門、ＩＣＴ対応などの専門部門を置けることで、法人機能の強化が図られる。</w:t>
      </w:r>
    </w:p>
    <w:p w14:paraId="6E440730" w14:textId="77777777" w:rsidR="00ED1D3A" w:rsidRPr="00ED1D3A" w:rsidRDefault="00ED1D3A" w:rsidP="00ED1D3A">
      <w:pPr>
        <w:jc w:val="left"/>
        <w:rPr>
          <w:rFonts w:ascii="BIZ UDP明朝 Medium" w:eastAsia="BIZ UDP明朝 Medium" w:hAnsi="BIZ UDP明朝 Medium"/>
          <w:sz w:val="24"/>
          <w:szCs w:val="24"/>
        </w:rPr>
      </w:pPr>
      <w:r w:rsidRPr="00ED1D3A">
        <w:rPr>
          <w:rFonts w:ascii="BIZ UDP明朝 Medium" w:eastAsia="BIZ UDP明朝 Medium" w:hAnsi="BIZ UDP明朝 Medium" w:hint="eastAsia"/>
          <w:sz w:val="24"/>
          <w:szCs w:val="24"/>
        </w:rPr>
        <w:t>・本部機能の重なる部分を見直すことにより、法人機能の強化と経費の適正化が期待される。</w:t>
      </w:r>
    </w:p>
    <w:p w14:paraId="42D4A1D1" w14:textId="7857B1F4" w:rsidR="00ED1D3A" w:rsidRDefault="00ED1D3A" w:rsidP="00ED1D3A">
      <w:pPr>
        <w:jc w:val="left"/>
        <w:rPr>
          <w:rFonts w:ascii="BIZ UDP明朝 Medium" w:eastAsia="BIZ UDP明朝 Medium" w:hAnsi="BIZ UDP明朝 Medium"/>
          <w:b/>
          <w:bCs/>
          <w:sz w:val="24"/>
          <w:szCs w:val="24"/>
        </w:rPr>
      </w:pPr>
    </w:p>
    <w:p w14:paraId="25550435"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 xml:space="preserve">７．財務について　</w:t>
      </w:r>
    </w:p>
    <w:p w14:paraId="498F3234"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sz w:val="24"/>
          <w:szCs w:val="24"/>
        </w:rPr>
        <w:t>202</w:t>
      </w:r>
      <w:r w:rsidRPr="00A36091">
        <w:rPr>
          <w:rFonts w:ascii="BIZ UDP明朝 Medium" w:eastAsia="BIZ UDP明朝 Medium" w:hAnsi="BIZ UDP明朝 Medium" w:hint="eastAsia"/>
          <w:sz w:val="24"/>
          <w:szCs w:val="24"/>
        </w:rPr>
        <w:t>5</w:t>
      </w:r>
      <w:r w:rsidRPr="00A36091">
        <w:rPr>
          <w:rFonts w:ascii="BIZ UDP明朝 Medium" w:eastAsia="BIZ UDP明朝 Medium" w:hAnsi="BIZ UDP明朝 Medium"/>
          <w:sz w:val="24"/>
          <w:szCs w:val="24"/>
        </w:rPr>
        <w:t>年度決算ベースで2法人を合算してみると、手元資金や支払能力の面では、一定の安定性が確保されている状況です（現預金月商倍率</w:t>
      </w:r>
      <w:r w:rsidRPr="00A36091">
        <w:rPr>
          <w:rFonts w:ascii="BIZ UDP明朝 Medium" w:eastAsia="BIZ UDP明朝 Medium" w:hAnsi="BIZ UDP明朝 Medium" w:hint="eastAsia"/>
          <w:sz w:val="24"/>
          <w:szCs w:val="24"/>
        </w:rPr>
        <w:t>2.1</w:t>
      </w:r>
      <w:r w:rsidRPr="00A36091">
        <w:rPr>
          <w:rFonts w:ascii="BIZ UDP明朝 Medium" w:eastAsia="BIZ UDP明朝 Medium" w:hAnsi="BIZ UDP明朝 Medium"/>
          <w:sz w:val="24"/>
          <w:szCs w:val="24"/>
        </w:rPr>
        <w:t>倍、自己資本比率6</w:t>
      </w:r>
      <w:r w:rsidRPr="00A36091">
        <w:rPr>
          <w:rFonts w:ascii="BIZ UDP明朝 Medium" w:eastAsia="BIZ UDP明朝 Medium" w:hAnsi="BIZ UDP明朝 Medium" w:hint="eastAsia"/>
          <w:sz w:val="24"/>
          <w:szCs w:val="24"/>
        </w:rPr>
        <w:t>3.1</w:t>
      </w:r>
      <w:r w:rsidRPr="00A36091">
        <w:rPr>
          <w:rFonts w:ascii="BIZ UDP明朝 Medium" w:eastAsia="BIZ UDP明朝 Medium" w:hAnsi="BIZ UDP明朝 Medium"/>
          <w:sz w:val="24"/>
          <w:szCs w:val="24"/>
        </w:rPr>
        <w:t>％、長期借入金比率</w:t>
      </w:r>
      <w:r w:rsidRPr="00A36091">
        <w:rPr>
          <w:rFonts w:ascii="BIZ UDP明朝 Medium" w:eastAsia="BIZ UDP明朝 Medium" w:hAnsi="BIZ UDP明朝 Medium" w:hint="eastAsia"/>
          <w:sz w:val="24"/>
          <w:szCs w:val="24"/>
        </w:rPr>
        <w:t>15.1</w:t>
      </w:r>
      <w:r w:rsidRPr="00A36091">
        <w:rPr>
          <w:rFonts w:ascii="BIZ UDP明朝 Medium" w:eastAsia="BIZ UDP明朝 Medium" w:hAnsi="BIZ UDP明朝 Medium"/>
          <w:sz w:val="24"/>
          <w:szCs w:val="24"/>
        </w:rPr>
        <w:t>％など）。</w:t>
      </w:r>
    </w:p>
    <w:p w14:paraId="1585E3A3"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一方で、双方の医科診療所群では経営が厳しい傾向にあり、収益面で課題が生じています。こうした状況を踏まえると、合併を通じて事業・人材・法人機能を強化し、病院を含む医療・介護のネットワークを一体的に強化することで、持続可能な経営基盤を構築していくことが重要です。</w:t>
      </w:r>
    </w:p>
    <w:p w14:paraId="4C7AA986"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すなわち、合併による効果を着実に発揮し、人材確保と収益改善につなげていくことができれば、地域に必要な医療・介護を、これまで以上に安定的に支えていく展望を持つことができます。</w:t>
      </w:r>
    </w:p>
    <w:p w14:paraId="18C65432" w14:textId="77777777" w:rsidR="00A36091" w:rsidRPr="00A36091" w:rsidRDefault="00A36091" w:rsidP="00A36091">
      <w:pPr>
        <w:jc w:val="left"/>
        <w:rPr>
          <w:rFonts w:ascii="BIZ UDP明朝 Medium" w:eastAsia="BIZ UDP明朝 Medium" w:hAnsi="BIZ UDP明朝 Medium"/>
          <w:sz w:val="24"/>
          <w:szCs w:val="24"/>
        </w:rPr>
      </w:pPr>
    </w:p>
    <w:p w14:paraId="0B98C5D4"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８．合併の形と私たちの姿勢</w:t>
      </w:r>
    </w:p>
    <w:p w14:paraId="7EEA0A50"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私たちは、双方の歴史と到達を大切に引き継ぎ、新たな歴史をともに刻む合併をめざします。法人名についても、それにふさわしく、新しい法人名でスタートしたいと考えています。</w:t>
      </w:r>
    </w:p>
    <w:p w14:paraId="739A9705"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なお、手続き上は、尼崎医療生協が存続し、宝塚医療生協が統合される「吸収合併」という形を予定しています。</w:t>
      </w:r>
    </w:p>
    <w:p w14:paraId="0CA093AE" w14:textId="77777777" w:rsidR="00A36091" w:rsidRPr="00A36091" w:rsidRDefault="00A36091" w:rsidP="00A36091">
      <w:pPr>
        <w:jc w:val="left"/>
        <w:rPr>
          <w:rFonts w:ascii="BIZ UDP明朝 Medium" w:eastAsia="BIZ UDP明朝 Medium" w:hAnsi="BIZ UDP明朝 Medium"/>
          <w:sz w:val="24"/>
          <w:szCs w:val="24"/>
        </w:rPr>
      </w:pPr>
    </w:p>
    <w:p w14:paraId="074E2D3E"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９．今後の検討とスケジュール</w:t>
      </w:r>
    </w:p>
    <w:p w14:paraId="5D2A4B62"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合併に向け、当面は次の事項を優先して進めます。</w:t>
      </w:r>
    </w:p>
    <w:p w14:paraId="3A9AE0B8"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・定款・就業規則・諸規則の統一</w:t>
      </w:r>
    </w:p>
    <w:p w14:paraId="62ABBED2"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・総務・経理・組合員に関するシステムや機能の統一</w:t>
      </w:r>
    </w:p>
    <w:p w14:paraId="71C45F2B"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・共通理念づくり（合併後）　当面は両法人理念を併記</w:t>
      </w:r>
    </w:p>
    <w:p w14:paraId="1583EF82"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・共通の長期計画の策定（合併後）</w:t>
      </w:r>
    </w:p>
    <w:p w14:paraId="0187FD83"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・医療・介護に関するシステム等の段階的な統一（合併後）</w:t>
      </w:r>
    </w:p>
    <w:p w14:paraId="59152F4E"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スケジュール予定（変更時は随時お知らせします）</w:t>
      </w:r>
    </w:p>
    <w:p w14:paraId="1CC49D54"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・2026年6月：通常総代会で中間報告</w:t>
      </w:r>
    </w:p>
    <w:p w14:paraId="3DD4643A"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・2026年9月：合併調印式（予定）</w:t>
      </w:r>
    </w:p>
    <w:p w14:paraId="1815CE34"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・2026年11月：臨時総代会で合併確認→12月：催告・公告（予定）</w:t>
      </w:r>
    </w:p>
    <w:p w14:paraId="17945F29" w14:textId="77777777" w:rsidR="00A36091" w:rsidRPr="00A36091" w:rsidRDefault="00A36091" w:rsidP="00A36091">
      <w:pPr>
        <w:jc w:val="left"/>
        <w:rPr>
          <w:rFonts w:ascii="BIZ UDP明朝 Medium" w:eastAsia="BIZ UDP明朝 Medium" w:hAnsi="BIZ UDP明朝 Medium"/>
          <w:sz w:val="24"/>
          <w:szCs w:val="24"/>
        </w:rPr>
      </w:pPr>
      <w:r w:rsidRPr="00A36091">
        <w:rPr>
          <w:rFonts w:ascii="BIZ UDP明朝 Medium" w:eastAsia="BIZ UDP明朝 Medium" w:hAnsi="BIZ UDP明朝 Medium" w:hint="eastAsia"/>
          <w:sz w:val="24"/>
          <w:szCs w:val="24"/>
        </w:rPr>
        <w:t>・2027年4月：新法人スタート（予定）</w:t>
      </w:r>
    </w:p>
    <w:sectPr w:rsidR="00A36091" w:rsidRPr="00A36091" w:rsidSect="00FD41B3">
      <w:pgSz w:w="11906" w:h="16838"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A8A6" w14:textId="77777777" w:rsidR="00E56466" w:rsidRDefault="00E56466" w:rsidP="00FF3E95">
      <w:r>
        <w:separator/>
      </w:r>
    </w:p>
  </w:endnote>
  <w:endnote w:type="continuationSeparator" w:id="0">
    <w:p w14:paraId="75CA5140" w14:textId="77777777" w:rsidR="00E56466" w:rsidRDefault="00E56466" w:rsidP="00FF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1A86F" w14:textId="77777777" w:rsidR="00E56466" w:rsidRDefault="00E56466" w:rsidP="00FF3E95">
      <w:r>
        <w:separator/>
      </w:r>
    </w:p>
  </w:footnote>
  <w:footnote w:type="continuationSeparator" w:id="0">
    <w:p w14:paraId="761F3752" w14:textId="77777777" w:rsidR="00E56466" w:rsidRDefault="00E56466" w:rsidP="00FF3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C5E"/>
    <w:multiLevelType w:val="hybridMultilevel"/>
    <w:tmpl w:val="B2C01E58"/>
    <w:lvl w:ilvl="0" w:tplc="18A6156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A9D5D92"/>
    <w:multiLevelType w:val="hybridMultilevel"/>
    <w:tmpl w:val="BF1C07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670EEC"/>
    <w:multiLevelType w:val="multilevel"/>
    <w:tmpl w:val="5E36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09677F"/>
    <w:multiLevelType w:val="multilevel"/>
    <w:tmpl w:val="9FC8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A1"/>
    <w:rsid w:val="00001337"/>
    <w:rsid w:val="0000194C"/>
    <w:rsid w:val="00024EE9"/>
    <w:rsid w:val="00063596"/>
    <w:rsid w:val="000655D2"/>
    <w:rsid w:val="00091E76"/>
    <w:rsid w:val="00093750"/>
    <w:rsid w:val="000C2704"/>
    <w:rsid w:val="000C3600"/>
    <w:rsid w:val="000D3094"/>
    <w:rsid w:val="000E1CE8"/>
    <w:rsid w:val="000E2204"/>
    <w:rsid w:val="00105DA5"/>
    <w:rsid w:val="00112938"/>
    <w:rsid w:val="00122A3E"/>
    <w:rsid w:val="00123FBD"/>
    <w:rsid w:val="0014247C"/>
    <w:rsid w:val="001426A6"/>
    <w:rsid w:val="00161987"/>
    <w:rsid w:val="001628AE"/>
    <w:rsid w:val="001646F3"/>
    <w:rsid w:val="00170D11"/>
    <w:rsid w:val="00176793"/>
    <w:rsid w:val="001979B7"/>
    <w:rsid w:val="001C60E7"/>
    <w:rsid w:val="001D3155"/>
    <w:rsid w:val="001F3FC1"/>
    <w:rsid w:val="00201F96"/>
    <w:rsid w:val="002167AE"/>
    <w:rsid w:val="00271217"/>
    <w:rsid w:val="0027334B"/>
    <w:rsid w:val="002772D6"/>
    <w:rsid w:val="002A0B55"/>
    <w:rsid w:val="002B585A"/>
    <w:rsid w:val="002C7D7D"/>
    <w:rsid w:val="002F312C"/>
    <w:rsid w:val="0030732D"/>
    <w:rsid w:val="00336AB5"/>
    <w:rsid w:val="00337B03"/>
    <w:rsid w:val="003862EF"/>
    <w:rsid w:val="0038696F"/>
    <w:rsid w:val="003A2C86"/>
    <w:rsid w:val="003A6094"/>
    <w:rsid w:val="003A6C22"/>
    <w:rsid w:val="003C1F90"/>
    <w:rsid w:val="003C6BBB"/>
    <w:rsid w:val="003F0D1B"/>
    <w:rsid w:val="003F67AE"/>
    <w:rsid w:val="00422F95"/>
    <w:rsid w:val="00426482"/>
    <w:rsid w:val="00447EEB"/>
    <w:rsid w:val="00472C84"/>
    <w:rsid w:val="004749B9"/>
    <w:rsid w:val="004851D6"/>
    <w:rsid w:val="00485F19"/>
    <w:rsid w:val="004A145C"/>
    <w:rsid w:val="004B2021"/>
    <w:rsid w:val="004B259E"/>
    <w:rsid w:val="004B3414"/>
    <w:rsid w:val="004B3ACE"/>
    <w:rsid w:val="00502578"/>
    <w:rsid w:val="0050510F"/>
    <w:rsid w:val="00515093"/>
    <w:rsid w:val="00521944"/>
    <w:rsid w:val="005367ED"/>
    <w:rsid w:val="005549F1"/>
    <w:rsid w:val="00554F4C"/>
    <w:rsid w:val="005704EF"/>
    <w:rsid w:val="005711DC"/>
    <w:rsid w:val="005B5E43"/>
    <w:rsid w:val="005C3D50"/>
    <w:rsid w:val="005D0432"/>
    <w:rsid w:val="005E2B62"/>
    <w:rsid w:val="005E579D"/>
    <w:rsid w:val="006016C3"/>
    <w:rsid w:val="00614B7C"/>
    <w:rsid w:val="006163FB"/>
    <w:rsid w:val="006560A6"/>
    <w:rsid w:val="0066488F"/>
    <w:rsid w:val="006B00C5"/>
    <w:rsid w:val="006B6063"/>
    <w:rsid w:val="006D06AF"/>
    <w:rsid w:val="006D6D1C"/>
    <w:rsid w:val="006E27B7"/>
    <w:rsid w:val="006E5BAA"/>
    <w:rsid w:val="007078DF"/>
    <w:rsid w:val="007307EF"/>
    <w:rsid w:val="00760A69"/>
    <w:rsid w:val="007A3873"/>
    <w:rsid w:val="007B0D57"/>
    <w:rsid w:val="007B24C7"/>
    <w:rsid w:val="007C1AA8"/>
    <w:rsid w:val="007C6FA1"/>
    <w:rsid w:val="007D331D"/>
    <w:rsid w:val="007F565A"/>
    <w:rsid w:val="007F5BA6"/>
    <w:rsid w:val="007F7FB5"/>
    <w:rsid w:val="00812AD1"/>
    <w:rsid w:val="0082276F"/>
    <w:rsid w:val="00834B16"/>
    <w:rsid w:val="008531BC"/>
    <w:rsid w:val="008654ED"/>
    <w:rsid w:val="00893E12"/>
    <w:rsid w:val="008A4B22"/>
    <w:rsid w:val="008A520A"/>
    <w:rsid w:val="008B1B88"/>
    <w:rsid w:val="008B515F"/>
    <w:rsid w:val="008C6209"/>
    <w:rsid w:val="008D7616"/>
    <w:rsid w:val="008E378C"/>
    <w:rsid w:val="008F0B82"/>
    <w:rsid w:val="008F34C1"/>
    <w:rsid w:val="00900839"/>
    <w:rsid w:val="00920BBF"/>
    <w:rsid w:val="00933399"/>
    <w:rsid w:val="00942B12"/>
    <w:rsid w:val="00945878"/>
    <w:rsid w:val="009574E5"/>
    <w:rsid w:val="00972EE6"/>
    <w:rsid w:val="00982100"/>
    <w:rsid w:val="009875DB"/>
    <w:rsid w:val="00995C9D"/>
    <w:rsid w:val="009B2F69"/>
    <w:rsid w:val="009C29EC"/>
    <w:rsid w:val="009C4F83"/>
    <w:rsid w:val="009C58DB"/>
    <w:rsid w:val="009D5B03"/>
    <w:rsid w:val="009F3F74"/>
    <w:rsid w:val="00A04E3D"/>
    <w:rsid w:val="00A14925"/>
    <w:rsid w:val="00A20CB1"/>
    <w:rsid w:val="00A23193"/>
    <w:rsid w:val="00A249D1"/>
    <w:rsid w:val="00A27ADA"/>
    <w:rsid w:val="00A3595B"/>
    <w:rsid w:val="00A36091"/>
    <w:rsid w:val="00A45375"/>
    <w:rsid w:val="00A61625"/>
    <w:rsid w:val="00A6747F"/>
    <w:rsid w:val="00A67570"/>
    <w:rsid w:val="00A86DAF"/>
    <w:rsid w:val="00AA2B32"/>
    <w:rsid w:val="00AA3ADA"/>
    <w:rsid w:val="00AA4B57"/>
    <w:rsid w:val="00AB168B"/>
    <w:rsid w:val="00AC08ED"/>
    <w:rsid w:val="00AC73E3"/>
    <w:rsid w:val="00AD58BA"/>
    <w:rsid w:val="00AF7D43"/>
    <w:rsid w:val="00B261C4"/>
    <w:rsid w:val="00B32F0A"/>
    <w:rsid w:val="00B43B56"/>
    <w:rsid w:val="00B56CC8"/>
    <w:rsid w:val="00B6347E"/>
    <w:rsid w:val="00B642DD"/>
    <w:rsid w:val="00B660B9"/>
    <w:rsid w:val="00B927FF"/>
    <w:rsid w:val="00BA6F2C"/>
    <w:rsid w:val="00BB4EF5"/>
    <w:rsid w:val="00BD0B9B"/>
    <w:rsid w:val="00BE0523"/>
    <w:rsid w:val="00BE523E"/>
    <w:rsid w:val="00C00D56"/>
    <w:rsid w:val="00C1495A"/>
    <w:rsid w:val="00C41B44"/>
    <w:rsid w:val="00C52C7D"/>
    <w:rsid w:val="00C67B27"/>
    <w:rsid w:val="00C75484"/>
    <w:rsid w:val="00C856D4"/>
    <w:rsid w:val="00C92059"/>
    <w:rsid w:val="00CA1CB6"/>
    <w:rsid w:val="00CB1966"/>
    <w:rsid w:val="00CB6F78"/>
    <w:rsid w:val="00D13BA2"/>
    <w:rsid w:val="00D43546"/>
    <w:rsid w:val="00D65317"/>
    <w:rsid w:val="00D65741"/>
    <w:rsid w:val="00DA0EC9"/>
    <w:rsid w:val="00DB2C1A"/>
    <w:rsid w:val="00DC7665"/>
    <w:rsid w:val="00DD3488"/>
    <w:rsid w:val="00DD4F3E"/>
    <w:rsid w:val="00DE2566"/>
    <w:rsid w:val="00DE7816"/>
    <w:rsid w:val="00DF2F61"/>
    <w:rsid w:val="00DF46A5"/>
    <w:rsid w:val="00E14ADA"/>
    <w:rsid w:val="00E47606"/>
    <w:rsid w:val="00E56466"/>
    <w:rsid w:val="00E667F0"/>
    <w:rsid w:val="00E674DF"/>
    <w:rsid w:val="00E87D7E"/>
    <w:rsid w:val="00E94817"/>
    <w:rsid w:val="00EB00AC"/>
    <w:rsid w:val="00EC0849"/>
    <w:rsid w:val="00ED1D3A"/>
    <w:rsid w:val="00ED4687"/>
    <w:rsid w:val="00EE3846"/>
    <w:rsid w:val="00EF1CDC"/>
    <w:rsid w:val="00EF461F"/>
    <w:rsid w:val="00F0400D"/>
    <w:rsid w:val="00F118AA"/>
    <w:rsid w:val="00F267E7"/>
    <w:rsid w:val="00F3431F"/>
    <w:rsid w:val="00F46338"/>
    <w:rsid w:val="00F629C7"/>
    <w:rsid w:val="00F9421F"/>
    <w:rsid w:val="00F95E52"/>
    <w:rsid w:val="00FB23BF"/>
    <w:rsid w:val="00FB38F6"/>
    <w:rsid w:val="00FC5F80"/>
    <w:rsid w:val="00FD0FA1"/>
    <w:rsid w:val="00FD41B3"/>
    <w:rsid w:val="00FF2A2B"/>
    <w:rsid w:val="00FF3E95"/>
    <w:rsid w:val="00FF5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6B1CBB"/>
  <w15:chartTrackingRefBased/>
  <w15:docId w15:val="{B24475B4-B439-4632-9B8A-BFEB2B97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E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EE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7EEB"/>
    <w:rPr>
      <w:rFonts w:asciiTheme="majorHAnsi" w:eastAsiaTheme="majorEastAsia" w:hAnsiTheme="majorHAnsi" w:cstheme="majorBidi"/>
      <w:sz w:val="18"/>
      <w:szCs w:val="18"/>
    </w:rPr>
  </w:style>
  <w:style w:type="paragraph" w:styleId="a5">
    <w:name w:val="List Paragraph"/>
    <w:basedOn w:val="a"/>
    <w:uiPriority w:val="34"/>
    <w:qFormat/>
    <w:rsid w:val="004B2021"/>
    <w:pPr>
      <w:ind w:leftChars="400" w:left="840"/>
    </w:pPr>
  </w:style>
  <w:style w:type="paragraph" w:styleId="a6">
    <w:name w:val="header"/>
    <w:basedOn w:val="a"/>
    <w:link w:val="a7"/>
    <w:uiPriority w:val="99"/>
    <w:unhideWhenUsed/>
    <w:rsid w:val="00FF3E95"/>
    <w:pPr>
      <w:tabs>
        <w:tab w:val="center" w:pos="4252"/>
        <w:tab w:val="right" w:pos="8504"/>
      </w:tabs>
      <w:snapToGrid w:val="0"/>
    </w:pPr>
  </w:style>
  <w:style w:type="character" w:customStyle="1" w:styleId="a7">
    <w:name w:val="ヘッダー (文字)"/>
    <w:basedOn w:val="a0"/>
    <w:link w:val="a6"/>
    <w:uiPriority w:val="99"/>
    <w:rsid w:val="00FF3E95"/>
  </w:style>
  <w:style w:type="paragraph" w:styleId="a8">
    <w:name w:val="footer"/>
    <w:basedOn w:val="a"/>
    <w:link w:val="a9"/>
    <w:uiPriority w:val="99"/>
    <w:unhideWhenUsed/>
    <w:rsid w:val="00FF3E95"/>
    <w:pPr>
      <w:tabs>
        <w:tab w:val="center" w:pos="4252"/>
        <w:tab w:val="right" w:pos="8504"/>
      </w:tabs>
      <w:snapToGrid w:val="0"/>
    </w:pPr>
  </w:style>
  <w:style w:type="character" w:customStyle="1" w:styleId="a9">
    <w:name w:val="フッター (文字)"/>
    <w:basedOn w:val="a0"/>
    <w:link w:val="a8"/>
    <w:uiPriority w:val="99"/>
    <w:rsid w:val="00FF3E95"/>
  </w:style>
  <w:style w:type="paragraph" w:styleId="Web">
    <w:name w:val="Normal (Web)"/>
    <w:basedOn w:val="a"/>
    <w:uiPriority w:val="99"/>
    <w:unhideWhenUsed/>
    <w:rsid w:val="00FF3E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dc:description/>
  <cp:lastModifiedBy>濱崎 拓馬</cp:lastModifiedBy>
  <cp:revision>2</cp:revision>
  <cp:lastPrinted>2025-05-23T03:00:00Z</cp:lastPrinted>
  <dcterms:created xsi:type="dcterms:W3CDTF">2026-05-15T04:26:00Z</dcterms:created>
  <dcterms:modified xsi:type="dcterms:W3CDTF">2026-05-15T04:26:00Z</dcterms:modified>
</cp:coreProperties>
</file>